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07" w:rsidRPr="00DC3E07" w:rsidRDefault="00DC3E07" w:rsidP="00DC3E07">
      <w:pPr>
        <w:jc w:val="center"/>
        <w:rPr>
          <w:rFonts w:ascii="Comic Sans MS" w:hAnsi="Comic Sans MS"/>
          <w:b/>
          <w:sz w:val="28"/>
          <w:szCs w:val="24"/>
        </w:rPr>
      </w:pPr>
      <w:r w:rsidRPr="00DC3E07">
        <w:rPr>
          <w:rFonts w:ascii="Comic Sans MS" w:hAnsi="Comic Sans MS"/>
          <w:b/>
          <w:sz w:val="28"/>
          <w:szCs w:val="24"/>
        </w:rPr>
        <w:t>Un tuffo nel passato</w:t>
      </w:r>
    </w:p>
    <w:p w:rsidR="00DC3E07" w:rsidRPr="00DC3E07" w:rsidRDefault="00DC3E07" w:rsidP="00DC3E07">
      <w:pPr>
        <w:rPr>
          <w:rFonts w:ascii="Comic Sans MS" w:hAnsi="Comic Sans MS"/>
          <w:sz w:val="24"/>
          <w:szCs w:val="24"/>
        </w:rPr>
      </w:pPr>
      <w:r w:rsidRPr="00DC3E07">
        <w:rPr>
          <w:rFonts w:ascii="Comic Sans MS" w:hAnsi="Comic Sans MS"/>
          <w:sz w:val="24"/>
          <w:szCs w:val="24"/>
        </w:rPr>
        <w:t>I bambini delle seconde classi della Scuola Primaria “San Lazzaro” di Isernia</w:t>
      </w:r>
      <w:r w:rsidR="00C906C0">
        <w:rPr>
          <w:rFonts w:ascii="Comic Sans MS" w:hAnsi="Comic Sans MS"/>
          <w:sz w:val="24"/>
          <w:szCs w:val="24"/>
        </w:rPr>
        <w:t xml:space="preserve"> - </w:t>
      </w:r>
      <w:r w:rsidRPr="00DC3E07">
        <w:rPr>
          <w:rFonts w:ascii="Comic Sans MS" w:hAnsi="Comic Sans MS"/>
          <w:sz w:val="24"/>
          <w:szCs w:val="24"/>
        </w:rPr>
        <w:t xml:space="preserve"> </w:t>
      </w:r>
      <w:r w:rsidR="00C906C0">
        <w:rPr>
          <w:rFonts w:ascii="Comic Sans MS" w:hAnsi="Comic Sans MS"/>
          <w:sz w:val="24"/>
          <w:szCs w:val="24"/>
        </w:rPr>
        <w:t>“</w:t>
      </w:r>
      <w:r w:rsidRPr="00DC3E07">
        <w:rPr>
          <w:rFonts w:ascii="Comic Sans MS" w:hAnsi="Comic Sans MS"/>
          <w:sz w:val="24"/>
          <w:szCs w:val="24"/>
        </w:rPr>
        <w:t>Istituto Comprensivo Giovanni XXIII</w:t>
      </w:r>
      <w:r w:rsidR="00C906C0">
        <w:rPr>
          <w:rFonts w:ascii="Comic Sans MS" w:hAnsi="Comic Sans MS"/>
          <w:sz w:val="24"/>
          <w:szCs w:val="24"/>
        </w:rPr>
        <w:t>”</w:t>
      </w:r>
      <w:r w:rsidRPr="00DC3E07">
        <w:rPr>
          <w:rFonts w:ascii="Comic Sans MS" w:hAnsi="Comic Sans MS"/>
          <w:sz w:val="24"/>
          <w:szCs w:val="24"/>
        </w:rPr>
        <w:t xml:space="preserve">, dopo aver approfondito in classe, insieme alle loro maestre la linea del tempo, portando con loro anche oggetti appartenuti ai nonni, si sono recati in visita presso il Museo Storico del Rame di Agnone e nei locali dell‘ </w:t>
      </w:r>
      <w:proofErr w:type="spellStart"/>
      <w:r w:rsidRPr="00DC3E07">
        <w:rPr>
          <w:rFonts w:ascii="Comic Sans MS" w:hAnsi="Comic Sans MS"/>
          <w:sz w:val="24"/>
          <w:szCs w:val="24"/>
        </w:rPr>
        <w:t>Archeoclub</w:t>
      </w:r>
      <w:proofErr w:type="spellEnd"/>
      <w:r w:rsidRPr="00DC3E07">
        <w:rPr>
          <w:rFonts w:ascii="Comic Sans MS" w:hAnsi="Comic Sans MS"/>
          <w:sz w:val="24"/>
          <w:szCs w:val="24"/>
        </w:rPr>
        <w:t xml:space="preserve"> Francesco Saverio Cremonese, dove sono allestite le mostre riguardanti TV e radio a valvole d'epoca in una collezione che spazia dal 1929 ai primi anni '70 e la ricostruzione dell'aula di un maestro che va dal 1940 ai primi anni '60. </w:t>
      </w:r>
    </w:p>
    <w:p w:rsidR="00DC3E07" w:rsidRPr="00DC3E07" w:rsidRDefault="00DC3E07" w:rsidP="00DC3E07">
      <w:pPr>
        <w:rPr>
          <w:rFonts w:ascii="Comic Sans MS" w:hAnsi="Comic Sans MS"/>
          <w:sz w:val="24"/>
          <w:szCs w:val="24"/>
        </w:rPr>
      </w:pPr>
      <w:r w:rsidRPr="00DC3E07">
        <w:rPr>
          <w:rFonts w:ascii="Comic Sans MS" w:hAnsi="Comic Sans MS"/>
          <w:sz w:val="24"/>
          <w:szCs w:val="24"/>
        </w:rPr>
        <w:t xml:space="preserve">Tutto questo è servito per approfondire in maniera pratica quello che è stato appreso in maniera teorica in classe. </w:t>
      </w:r>
    </w:p>
    <w:p w:rsidR="00DC3E07" w:rsidRPr="00DC3E07" w:rsidRDefault="00DC3E07" w:rsidP="00DC3E07">
      <w:pPr>
        <w:rPr>
          <w:rFonts w:ascii="Comic Sans MS" w:hAnsi="Comic Sans MS"/>
          <w:sz w:val="24"/>
          <w:szCs w:val="24"/>
        </w:rPr>
      </w:pPr>
      <w:r w:rsidRPr="00DC3E07">
        <w:rPr>
          <w:rFonts w:ascii="Comic Sans MS" w:hAnsi="Comic Sans MS"/>
          <w:sz w:val="24"/>
          <w:szCs w:val="24"/>
        </w:rPr>
        <w:t xml:space="preserve">Il Museo Storico del Rame è nato grazie all'iniziativa della famiglia </w:t>
      </w:r>
      <w:proofErr w:type="spellStart"/>
      <w:r w:rsidRPr="00DC3E07">
        <w:rPr>
          <w:rFonts w:ascii="Comic Sans MS" w:hAnsi="Comic Sans MS"/>
          <w:sz w:val="24"/>
          <w:szCs w:val="24"/>
        </w:rPr>
        <w:t>Gerbasi</w:t>
      </w:r>
      <w:proofErr w:type="spellEnd"/>
      <w:r w:rsidRPr="00DC3E07">
        <w:rPr>
          <w:rFonts w:ascii="Comic Sans MS" w:hAnsi="Comic Sans MS"/>
          <w:b/>
          <w:bCs/>
          <w:sz w:val="24"/>
          <w:szCs w:val="24"/>
        </w:rPr>
        <w:t xml:space="preserve"> </w:t>
      </w:r>
      <w:r w:rsidRPr="00DC3E07">
        <w:rPr>
          <w:rFonts w:ascii="Comic Sans MS" w:hAnsi="Comic Sans MS"/>
          <w:sz w:val="24"/>
          <w:szCs w:val="24"/>
        </w:rPr>
        <w:t>ed è intitolato al capostipite Francesco,</w:t>
      </w:r>
      <w:r w:rsidR="002107C8">
        <w:rPr>
          <w:rFonts w:ascii="Comic Sans MS" w:hAnsi="Comic Sans MS"/>
          <w:sz w:val="24"/>
          <w:szCs w:val="24"/>
        </w:rPr>
        <w:t xml:space="preserve"> calderaio, nato a San Buono (CH</w:t>
      </w:r>
      <w:r w:rsidRPr="00DC3E07">
        <w:rPr>
          <w:rFonts w:ascii="Comic Sans MS" w:hAnsi="Comic Sans MS"/>
          <w:sz w:val="24"/>
          <w:szCs w:val="24"/>
        </w:rPr>
        <w:t xml:space="preserve">) nel 1856. Attraverso un percorso organizzato, la ricostruzione degli ambienti e la presenza degli attrezzi originali, i bambini hanno potuto immergersi nel passato e vedere di persona con i propri occhi l'antica lavorazione del rame. </w:t>
      </w:r>
    </w:p>
    <w:p w:rsidR="00DC3E07" w:rsidRPr="00DC3E07" w:rsidRDefault="00DC3E07" w:rsidP="00DC3E07">
      <w:pPr>
        <w:rPr>
          <w:rFonts w:ascii="Comic Sans MS" w:hAnsi="Comic Sans MS"/>
          <w:sz w:val="24"/>
          <w:szCs w:val="24"/>
        </w:rPr>
      </w:pPr>
      <w:r w:rsidRPr="00DC3E07">
        <w:rPr>
          <w:rFonts w:ascii="Comic Sans MS" w:hAnsi="Comic Sans MS"/>
          <w:sz w:val="24"/>
          <w:szCs w:val="24"/>
        </w:rPr>
        <w:t xml:space="preserve">La visita all'aula del maestro è servita ai bambini per vedere come i loro coetanei di qualche anno fa vivevano i loro giorni da scolaro con mezzi e strumenti completamente diversi da quelli contemporanei, inoltre tra i vecchi banchi è avvenuto l'incontro con una maestra d’ eccezione, la Preside Prof.ssa Maria Di Loreto Barrassi che ha raccontato la sua esperienza. </w:t>
      </w:r>
    </w:p>
    <w:p w:rsidR="00DC3E07" w:rsidRPr="00DC3E07" w:rsidRDefault="00DC3E07" w:rsidP="00DC3E07">
      <w:pPr>
        <w:rPr>
          <w:rFonts w:ascii="Comic Sans MS" w:hAnsi="Comic Sans MS"/>
          <w:sz w:val="24"/>
          <w:szCs w:val="24"/>
        </w:rPr>
      </w:pPr>
      <w:r w:rsidRPr="00DC3E07">
        <w:rPr>
          <w:rFonts w:ascii="Comic Sans MS" w:hAnsi="Comic Sans MS"/>
          <w:sz w:val="24"/>
          <w:szCs w:val="24"/>
        </w:rPr>
        <w:t xml:space="preserve">In conclusione per gusto estetico ma anche per ricordo delle origini, le  radio e TV d'epoca, una vera e propria mostra, molto apprezzata dai visitatori e contenente pezzi di pregio. Anche qui il passato si rende concreto attraverso le testimonianze oggettistiche conservate con premura dal collezionista. </w:t>
      </w:r>
    </w:p>
    <w:p w:rsidR="00FC207A" w:rsidRDefault="00DC3E07">
      <w:r>
        <w:rPr>
          <w:noProof/>
          <w:lang w:eastAsia="it-IT"/>
        </w:rPr>
        <w:drawing>
          <wp:anchor distT="0" distB="0" distL="114300" distR="114300" simplePos="0" relativeHeight="251660288" behindDoc="0" locked="0" layoutInCell="1" allowOverlap="1">
            <wp:simplePos x="0" y="0"/>
            <wp:positionH relativeFrom="column">
              <wp:posOffset>-189865</wp:posOffset>
            </wp:positionH>
            <wp:positionV relativeFrom="paragraph">
              <wp:posOffset>880110</wp:posOffset>
            </wp:positionV>
            <wp:extent cx="1874520" cy="1251585"/>
            <wp:effectExtent l="19050" t="0" r="0" b="0"/>
            <wp:wrapSquare wrapText="bothSides"/>
            <wp:docPr id="4" name="Immagine 4" descr="clm-15_med.jpeg"/>
            <wp:cNvGraphicFramePr/>
            <a:graphic xmlns:a="http://schemas.openxmlformats.org/drawingml/2006/main">
              <a:graphicData uri="http://schemas.openxmlformats.org/drawingml/2006/picture">
                <pic:pic xmlns:pic="http://schemas.openxmlformats.org/drawingml/2006/picture">
                  <pic:nvPicPr>
                    <pic:cNvPr id="4" name="Immagine 3" descr="clm-15_med.jpeg"/>
                    <pic:cNvPicPr>
                      <a:picLocks noChangeAspect="1"/>
                    </pic:cNvPicPr>
                  </pic:nvPicPr>
                  <pic:blipFill>
                    <a:blip r:embed="rId4" cstate="print"/>
                    <a:stretch>
                      <a:fillRect/>
                    </a:stretch>
                  </pic:blipFill>
                  <pic:spPr>
                    <a:xfrm>
                      <a:off x="0" y="0"/>
                      <a:ext cx="1874520" cy="1251585"/>
                    </a:xfrm>
                    <a:prstGeom prst="rect">
                      <a:avLst/>
                    </a:prstGeom>
                  </pic:spPr>
                </pic:pic>
              </a:graphicData>
            </a:graphic>
          </wp:anchor>
        </w:drawing>
      </w:r>
      <w:r>
        <w:rPr>
          <w:noProof/>
          <w:lang w:eastAsia="it-IT"/>
        </w:rPr>
        <w:drawing>
          <wp:anchor distT="0" distB="0" distL="114300" distR="114300" simplePos="0" relativeHeight="251661312" behindDoc="0" locked="0" layoutInCell="1" allowOverlap="1">
            <wp:simplePos x="0" y="0"/>
            <wp:positionH relativeFrom="column">
              <wp:posOffset>1701800</wp:posOffset>
            </wp:positionH>
            <wp:positionV relativeFrom="paragraph">
              <wp:posOffset>205105</wp:posOffset>
            </wp:positionV>
            <wp:extent cx="295275" cy="2155190"/>
            <wp:effectExtent l="647700" t="0" r="790575" b="0"/>
            <wp:wrapSquare wrapText="bothSides"/>
            <wp:docPr id="5" name="Immagine 5" descr="527818337.jpg"/>
            <wp:cNvGraphicFramePr/>
            <a:graphic xmlns:a="http://schemas.openxmlformats.org/drawingml/2006/main">
              <a:graphicData uri="http://schemas.openxmlformats.org/drawingml/2006/picture">
                <pic:pic xmlns:pic="http://schemas.openxmlformats.org/drawingml/2006/picture">
                  <pic:nvPicPr>
                    <pic:cNvPr id="5" name="Immagine 4" descr="527818337.jpg"/>
                    <pic:cNvPicPr>
                      <a:picLocks noChangeAspect="1"/>
                    </pic:cNvPicPr>
                  </pic:nvPicPr>
                  <pic:blipFill>
                    <a:blip r:embed="rId5" cstate="print"/>
                    <a:stretch>
                      <a:fillRect/>
                    </a:stretch>
                  </pic:blipFill>
                  <pic:spPr>
                    <a:xfrm rot="7688292">
                      <a:off x="0" y="0"/>
                      <a:ext cx="295275" cy="2155190"/>
                    </a:xfrm>
                    <a:prstGeom prst="rect">
                      <a:avLst/>
                    </a:prstGeom>
                  </pic:spPr>
                </pic:pic>
              </a:graphicData>
            </a:graphic>
          </wp:anchor>
        </w:drawing>
      </w:r>
      <w:r>
        <w:rPr>
          <w:noProof/>
          <w:lang w:eastAsia="it-IT"/>
        </w:rPr>
        <w:drawing>
          <wp:anchor distT="0" distB="0" distL="114300" distR="114300" simplePos="0" relativeHeight="251659264" behindDoc="0" locked="0" layoutInCell="1" allowOverlap="1">
            <wp:simplePos x="0" y="0"/>
            <wp:positionH relativeFrom="column">
              <wp:posOffset>4828540</wp:posOffset>
            </wp:positionH>
            <wp:positionV relativeFrom="paragraph">
              <wp:posOffset>237490</wp:posOffset>
            </wp:positionV>
            <wp:extent cx="1243330" cy="1207770"/>
            <wp:effectExtent l="19050" t="0" r="0" b="0"/>
            <wp:wrapSquare wrapText="bothSides"/>
            <wp:docPr id="3" name="Immagine 3" descr="Ramai-La-tina-e1432052436955.png"/>
            <wp:cNvGraphicFramePr/>
            <a:graphic xmlns:a="http://schemas.openxmlformats.org/drawingml/2006/main">
              <a:graphicData uri="http://schemas.openxmlformats.org/drawingml/2006/picture">
                <pic:pic xmlns:pic="http://schemas.openxmlformats.org/drawingml/2006/picture">
                  <pic:nvPicPr>
                    <pic:cNvPr id="3" name="Immagine 2" descr="Ramai-La-tina-e1432052436955.png"/>
                    <pic:cNvPicPr>
                      <a:picLocks noChangeAspect="1"/>
                    </pic:cNvPicPr>
                  </pic:nvPicPr>
                  <pic:blipFill>
                    <a:blip r:embed="rId6" cstate="print"/>
                    <a:stretch>
                      <a:fillRect/>
                    </a:stretch>
                  </pic:blipFill>
                  <pic:spPr>
                    <a:xfrm>
                      <a:off x="0" y="0"/>
                      <a:ext cx="1243330" cy="1207770"/>
                    </a:xfrm>
                    <a:prstGeom prst="rect">
                      <a:avLst/>
                    </a:prstGeom>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column">
              <wp:posOffset>2531745</wp:posOffset>
            </wp:positionH>
            <wp:positionV relativeFrom="paragraph">
              <wp:posOffset>237490</wp:posOffset>
            </wp:positionV>
            <wp:extent cx="1014730" cy="718185"/>
            <wp:effectExtent l="19050" t="0" r="0" b="0"/>
            <wp:wrapSquare wrapText="bothSides"/>
            <wp:docPr id="1" name="Immagine 1" descr="Radio-antica-stereo-in-nero-bianco-colori-vettore-clipart_csp38524064.jpg"/>
            <wp:cNvGraphicFramePr/>
            <a:graphic xmlns:a="http://schemas.openxmlformats.org/drawingml/2006/main">
              <a:graphicData uri="http://schemas.openxmlformats.org/drawingml/2006/picture">
                <pic:pic xmlns:pic="http://schemas.openxmlformats.org/drawingml/2006/picture">
                  <pic:nvPicPr>
                    <pic:cNvPr id="6" name="Immagine 5" descr="Radio-antica-stereo-in-nero-bianco-colori-vettore-clipart_csp38524064.jpg"/>
                    <pic:cNvPicPr>
                      <a:picLocks noChangeAspect="1"/>
                    </pic:cNvPicPr>
                  </pic:nvPicPr>
                  <pic:blipFill>
                    <a:blip r:embed="rId7" cstate="print"/>
                    <a:stretch>
                      <a:fillRect/>
                    </a:stretch>
                  </pic:blipFill>
                  <pic:spPr>
                    <a:xfrm>
                      <a:off x="0" y="0"/>
                      <a:ext cx="1014730" cy="718185"/>
                    </a:xfrm>
                    <a:prstGeom prst="rect">
                      <a:avLst/>
                    </a:prstGeom>
                  </pic:spPr>
                </pic:pic>
              </a:graphicData>
            </a:graphic>
          </wp:anchor>
        </w:drawing>
      </w:r>
    </w:p>
    <w:sectPr w:rsidR="00FC207A" w:rsidSect="000342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283"/>
  <w:characterSpacingControl w:val="doNotCompress"/>
  <w:compat/>
  <w:rsids>
    <w:rsidRoot w:val="00DC3E07"/>
    <w:rsid w:val="000342B6"/>
    <w:rsid w:val="001171D5"/>
    <w:rsid w:val="002107C8"/>
    <w:rsid w:val="009F40C7"/>
    <w:rsid w:val="00AD09D4"/>
    <w:rsid w:val="00C906C0"/>
    <w:rsid w:val="00DC3E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2B6"/>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3E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3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7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5</cp:revision>
  <dcterms:created xsi:type="dcterms:W3CDTF">2018-05-22T17:36:00Z</dcterms:created>
  <dcterms:modified xsi:type="dcterms:W3CDTF">2018-05-22T17:45:00Z</dcterms:modified>
</cp:coreProperties>
</file>